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8" w:rsidRPr="00FC6E2F" w:rsidRDefault="00281B48" w:rsidP="00281B48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r w:rsidRPr="00FC6E2F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Лечение кожных заболеваний</w:t>
      </w:r>
    </w:p>
    <w:p w:rsidR="00281B48" w:rsidRPr="00FC6E2F" w:rsidRDefault="00281B48" w:rsidP="00281B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Лечение кожных заболеваний </w:t>
      </w:r>
      <w:proofErr w:type="spellStart"/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сакскими</w:t>
      </w:r>
      <w:proofErr w:type="spellEnd"/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грязями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Современное медикаментозное лечение таких кожных заболеваний, как псориаз, дерматит, экзема, 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акне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и других, успешно сочетается с применением 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сакских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грязей и комплексной физиотерапии.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У целителей Тибета есть мудрое изречение: «Все человеческие болезни проникают в тело сквозь кожу и также выходят через кожные покровы».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Как известно, заболевания кожи являются катализаторам важных нарушений желудочно-кишечного тракта, почек, печени, иммунной и лимфатической системы. Реакция в виде изменений цвета или структуры кожной ткани наглядно демонстрирует проявления внутренних проблем организма. Внешний покров выполняет функции защиты от физических и химических воздействий, выводит продукты обмена, шлаки, токсины и вредные вещества.</w:t>
      </w:r>
    </w:p>
    <w:p w:rsidR="00281B48" w:rsidRPr="00FC6E2F" w:rsidRDefault="00281B48" w:rsidP="00281B48">
      <w:pPr>
        <w:spacing w:after="0" w:line="45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Лечение кожных заболеваний в санатории – комплексный современный подход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Наши предки давно оценили уникальный терапевтический эффект озерных сульфидных отложений. В древнегреческой истории грязевые натирания и ванны принимали императоры и привилегированные особы. Донными 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сакскими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грязями лечились всегда. Но официальное, научное обоснование 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пелоидотерапии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(грязелечение) в России появилось только в XIX столетии.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Сегодня сырье целебных природных источников широко используется в сочетании с традиционной медициной, показывая высокие оздоровительные результаты. Область дерматологии включает в себя патологические изменения в составе кожных тканей, которые проявляются в виде внешних аллергических реакций (шелушения, высыпания, зуда, жжения) и внутренних (инородные белковые формы, грибки, глистные инвазии).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Глубинные грязевые образования 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Сакского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озера богаты уникальным биохимическим составом с высокой концентрацией полезных минералов, витаминов, солей, аминокислот для эффективного лечения кожных заболеваний с помощью новейших технологических средств медицины. Основными терапевтическими процедурами являются специальные сеансы тонкослойных грязевых аппликаций (разной температуры), обертываний, ванн.</w:t>
      </w:r>
    </w:p>
    <w:p w:rsidR="00281B48" w:rsidRPr="00FC6E2F" w:rsidRDefault="00281B48" w:rsidP="00281B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Диагностика кожных заболеваний в нашем санатории:</w:t>
      </w:r>
    </w:p>
    <w:p w:rsidR="00281B48" w:rsidRPr="00FC6E2F" w:rsidRDefault="00281B48" w:rsidP="00281B48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Прием у врача, сбор данных о состоянии здоровья пациента.</w:t>
      </w:r>
    </w:p>
    <w:p w:rsidR="00281B48" w:rsidRPr="00FC6E2F" w:rsidRDefault="00281B48" w:rsidP="00281B48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Осмотр у специалистов узкого профиля (гастроэнтеролог, невролог, гинеколог, уролог).</w:t>
      </w:r>
    </w:p>
    <w:p w:rsidR="00281B48" w:rsidRPr="00FC6E2F" w:rsidRDefault="00281B48" w:rsidP="00281B48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Проведение лабораторных анализов, диагностических тестов (УЗИ, мазок, кровь и т.д.).</w:t>
      </w:r>
    </w:p>
    <w:p w:rsidR="00281B48" w:rsidRPr="00FC6E2F" w:rsidRDefault="00281B48" w:rsidP="00281B48">
      <w:pPr>
        <w:numPr>
          <w:ilvl w:val="0"/>
          <w:numId w:val="1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Назначение схемы санаторного лечения. Стандартный курс 14-21 день.</w:t>
      </w:r>
    </w:p>
    <w:p w:rsidR="00281B48" w:rsidRPr="00FC6E2F" w:rsidRDefault="00281B48" w:rsidP="00281B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У нас вам будет предложено лечение кожных заболеваний широкого спектра:</w:t>
      </w:r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Псориаз</w:t>
      </w:r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Атопический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дерматит, дерматоз</w:t>
      </w:r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Токсикодермия</w:t>
      </w:r>
      <w:proofErr w:type="spellEnd"/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Акне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(угревая болезнь)</w:t>
      </w:r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Нейродермит</w:t>
      </w:r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Кожная экзема</w:t>
      </w:r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Косметические проблемы (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целлюлит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, атония кожи, пигментация)</w:t>
      </w:r>
    </w:p>
    <w:p w:rsidR="00281B48" w:rsidRPr="00FC6E2F" w:rsidRDefault="00281B48" w:rsidP="00281B48">
      <w:pPr>
        <w:numPr>
          <w:ilvl w:val="0"/>
          <w:numId w:val="2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Нарушения в структуре волос, ногтей, сальных желез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Большинство заболеваний кожи вызваны проблемами, возникающими в процессе системных поражений внутренних органов. Чаще всего они происходят в результате инфекций, буллезных нарушений кожной клетчатки, расстройств неврологической и психологической сферы (стрессы, переутомления, депрессии), </w:t>
      </w:r>
      <w:proofErr w:type="spellStart"/>
      <w:proofErr w:type="gram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системы.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lastRenderedPageBreak/>
        <w:br/>
      </w:r>
      <w:proofErr w:type="spellStart"/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Вальчук</w:t>
      </w:r>
      <w:proofErr w:type="spellEnd"/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 xml:space="preserve"> Лариса Андреевна.</w:t>
      </w:r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bdr w:val="none" w:sz="0" w:space="0" w:color="auto" w:frame="1"/>
          <w:lang w:eastAsia="ru-RU"/>
        </w:rPr>
        <w:br/>
      </w:r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Врач высшей категории — терапевт.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В 2011 году подтверждена высшая квалификационная категория по специальности «Врач-терапевт».</w:t>
      </w:r>
    </w:p>
    <w:p w:rsidR="00E55C72" w:rsidRPr="00FC6E2F" w:rsidRDefault="00E55C72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4107"/>
        <w:gridCol w:w="700"/>
        <w:gridCol w:w="700"/>
        <w:gridCol w:w="700"/>
        <w:gridCol w:w="700"/>
        <w:gridCol w:w="700"/>
        <w:gridCol w:w="700"/>
        <w:gridCol w:w="700"/>
      </w:tblGrid>
      <w:tr w:rsidR="00281B48" w:rsidRPr="00FC6E2F" w:rsidTr="00E55C72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</w:t>
            </w:r>
            <w:proofErr w:type="gramStart"/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КОЛИЧЕСТВО ДНЕЙ В ПУТЁВКЕ</w:t>
            </w:r>
          </w:p>
        </w:tc>
      </w:tr>
      <w:tr w:rsidR="00281B48" w:rsidRPr="00FC6E2F" w:rsidTr="00E55C72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22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ГИНЕКОЛОГИЧЕСКИЙ МАЗОК НА ФЛОРУ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БИОХИМИЧЕСКОЕ ИССЛЕДОВАНИЕ КРОВИ — ВОСПАЛИТЕЛЬНЫЙ КОМПЛЕКС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АНАЛИЗ КРОВИ НА САХАР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РРС ИЛИ ФГС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КОНСУЛЬТАЦИИ ВРАЧЕЙ-СПЕЦИАЛИСТОВ (при наличии показаний)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КОНСУЛЬТАЦИЯ СТОМАТОЛОГА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ЛЕЧАЩЕГО ВРАЧА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КРУГЛОСУТОЧНО НА ВРЕМЯ ПРЕБЫВАНИЯ В САНАТОРИИ</w:t>
            </w:r>
          </w:p>
        </w:tc>
      </w:tr>
      <w:tr w:rsidR="00281B48" w:rsidRPr="00FC6E2F" w:rsidTr="00E55C72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ЛЕЧЕНИЕ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ГРЯЗЕВЫЕ АППЛИКАЦИИ (ОБЩИЕ И МЕСТНЫЕ)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ВОДНЫЕ ПРОЦЕДУРЫ (рапные, жемчужные или дерматологические ванны на основе натуральных концентратов научного центра </w:t>
            </w:r>
            <w:proofErr w:type="spellStart"/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Spitzner</w:t>
            </w:r>
            <w:proofErr w:type="spellEnd"/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Германия)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ВОСХОДЯЩИЙ ДУШ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ФИЗИОТЕРАПИЯ (один из 11 видов)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+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ОКАЗАНИЕ НЕОТЛОЖНОЙ ПОМОЩИ </w:t>
            </w:r>
            <w:proofErr w:type="gramStart"/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СОГЛАСНО ПЕРЕЧНЯ</w:t>
            </w:r>
            <w:proofErr w:type="gramEnd"/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НЕОТЛОЖНЫХ СОСТОЯНИЙ, В </w:t>
            </w: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lastRenderedPageBreak/>
              <w:t>Т.Ч. КОНСУЛЬТАЦИЯ НЕОБХОДИМЫХ СПЕЦИАЛИСТОВ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lastRenderedPageBreak/>
              <w:t>ПРИ НЕОБХОДИМОСТИ</w:t>
            </w:r>
          </w:p>
        </w:tc>
      </w:tr>
      <w:tr w:rsidR="00281B48" w:rsidRPr="00FC6E2F" w:rsidTr="00E55C72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ОБЩЕОЗДОРОВИТЕЛЬНЫЕ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ОРОШЕНИЕ ДЁСЕН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ИНГАЛЯЦИИ С МИНЕРАЛЬНОЙ ВОДОЙ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МАССАЖ НЕ БОЛЕЕ 1,5 ЕДИНИЦЫ 15 МИНУТ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13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АППЛИКАЦИИ </w:t>
            </w:r>
            <w:proofErr w:type="gramStart"/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НА</w:t>
            </w:r>
            <w:proofErr w:type="gramEnd"/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ДЕСНА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СОЛЯНАЯ ПЕЩЕРА (ГАЛОТЕРАПИЯ)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15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 (ОДНА ПРОЦЕДУРА ПРОБНАЯ)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ПИТЬЕВОЕ ЛЕЧЕНИЕ МИНЕРАЛЬНОЙ ВОДОЙ 3 РАЗА В ДЕНЬ (по назначению лечащего врача)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42-45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  <w:t>62-66</w:t>
            </w:r>
          </w:p>
        </w:tc>
      </w:tr>
      <w:tr w:rsidR="00281B48" w:rsidRPr="00FC6E2F" w:rsidTr="00E55C72">
        <w:tc>
          <w:tcPr>
            <w:tcW w:w="0" w:type="auto"/>
            <w:gridSpan w:val="9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bdr w:val="none" w:sz="0" w:space="0" w:color="auto" w:frame="1"/>
                <w:lang w:eastAsia="ru-RU"/>
              </w:rPr>
              <w:t>РЕКОМЕНДУЕМЫЕ ПЛАТНЫЕ ПРОЦЕДУРЫ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СТОУН 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ГИДРОКОЛОНОТЕРАПИЯ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ПРОФИЛАКТОР ЕВМИНОВА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ТРЕНАЖЕРЫ ПАРК ЛЭНД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ЛИМФОДРЕНАЖ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ФАНГО_МИНЕРАЛЬНАЯ ГРЯЗЬ (по показаниям)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281B48" w:rsidRPr="00FC6E2F" w:rsidTr="00E55C72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281B48" w:rsidRPr="00FC6E2F" w:rsidRDefault="00281B48" w:rsidP="0028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FC6E2F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КИСЛОРОДНАЯ ПЕНКА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81B48" w:rsidRPr="00FC6E2F" w:rsidRDefault="00281B48" w:rsidP="0028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</w:tbl>
    <w:p w:rsidR="00281B48" w:rsidRPr="00FC6E2F" w:rsidRDefault="00281B48" w:rsidP="00281B48">
      <w:pPr>
        <w:spacing w:after="0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Эффективное лечение экземы в Крыму 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сакскими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грязями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Одним из серьезных недугов, обусловленных расстройствами центральной нервной системы или микробной интоксикацией, считается кожная экзема – заболевание, нередко переходящее в хроническую форму. Причинами могут служить длительные психологические перегрузки, переживания, расстройства сна и режима. У пациентов отмечается реакция на многие внешние аллергены (цветущие растения, продукты питания, медикаменты).</w:t>
      </w:r>
    </w:p>
    <w:p w:rsidR="00281B48" w:rsidRPr="00FC6E2F" w:rsidRDefault="00281B48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Изнутри проявления сыпи вызывают хронические инфекционные очаги, нарушения ЖКТ и пищеварительной системы. При лечении экземы успешно используются тепловые грязевые аппликации, 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гальванотерапия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(</w:t>
      </w:r>
      <w:proofErr w:type="spellStart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электрогрязь</w:t>
      </w:r>
      <w:proofErr w:type="spellEnd"/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), ванны, обертывания.</w:t>
      </w:r>
    </w:p>
    <w:p w:rsidR="00281B48" w:rsidRPr="00FC6E2F" w:rsidRDefault="00281B48" w:rsidP="00281B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lastRenderedPageBreak/>
        <w:t>Противопоказания к лечению кожных заболеваний в санатории: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Инфекционные процессы в стадии обострения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Острые абсцессы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Микозы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Кровотечения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Туберкулез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Беременность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Нервное или физическое истощение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Тяжелые формы болезней сердца и крови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Злокачественные новообразования</w:t>
      </w:r>
    </w:p>
    <w:p w:rsidR="00281B48" w:rsidRPr="00FC6E2F" w:rsidRDefault="00281B48" w:rsidP="00281B48">
      <w:pPr>
        <w:numPr>
          <w:ilvl w:val="0"/>
          <w:numId w:val="3"/>
        </w:numPr>
        <w:spacing w:after="0" w:line="300" w:lineRule="atLeast"/>
        <w:ind w:left="600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Общие противопоказания</w:t>
      </w:r>
    </w:p>
    <w:p w:rsidR="00281B48" w:rsidRPr="00FC6E2F" w:rsidRDefault="00E55C72" w:rsidP="00281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</w:t>
      </w:r>
      <w:r w:rsidR="00281B48" w:rsidRPr="00FC6E2F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ольшинство кожных заболеваний зачастую является проявлением наших внутренних патологий. Поэтому своевременная диагностики, лечение и профилактика поможет избежать проблем и сохранить красоту здоровой кожи.</w:t>
      </w:r>
    </w:p>
    <w:p w:rsidR="00404750" w:rsidRPr="00FC6E2F" w:rsidRDefault="00404750">
      <w:pPr>
        <w:rPr>
          <w:rFonts w:ascii="Times New Roman" w:hAnsi="Times New Roman" w:cs="Times New Roman"/>
          <w:sz w:val="24"/>
          <w:szCs w:val="24"/>
        </w:rPr>
      </w:pPr>
    </w:p>
    <w:sectPr w:rsidR="00404750" w:rsidRPr="00FC6E2F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027"/>
    <w:multiLevelType w:val="multilevel"/>
    <w:tmpl w:val="949C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A06BE"/>
    <w:multiLevelType w:val="multilevel"/>
    <w:tmpl w:val="CF48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84E9A"/>
    <w:multiLevelType w:val="multilevel"/>
    <w:tmpl w:val="779A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48"/>
    <w:rsid w:val="000875F6"/>
    <w:rsid w:val="001303D9"/>
    <w:rsid w:val="001A1ABB"/>
    <w:rsid w:val="00281B48"/>
    <w:rsid w:val="002871D7"/>
    <w:rsid w:val="003B25B1"/>
    <w:rsid w:val="00404750"/>
    <w:rsid w:val="00416D4A"/>
    <w:rsid w:val="0045189B"/>
    <w:rsid w:val="00474E48"/>
    <w:rsid w:val="005406B5"/>
    <w:rsid w:val="00611BF3"/>
    <w:rsid w:val="006E534E"/>
    <w:rsid w:val="00783616"/>
    <w:rsid w:val="007907D1"/>
    <w:rsid w:val="009D5B74"/>
    <w:rsid w:val="00A76541"/>
    <w:rsid w:val="00BD5F66"/>
    <w:rsid w:val="00CB227F"/>
    <w:rsid w:val="00D124A9"/>
    <w:rsid w:val="00D23543"/>
    <w:rsid w:val="00DC5D8D"/>
    <w:rsid w:val="00E05108"/>
    <w:rsid w:val="00E55C72"/>
    <w:rsid w:val="00E64E99"/>
    <w:rsid w:val="00F45453"/>
    <w:rsid w:val="00F55010"/>
    <w:rsid w:val="00F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48"/>
    <w:rPr>
      <w:b/>
      <w:bCs/>
    </w:rPr>
  </w:style>
  <w:style w:type="character" w:styleId="a5">
    <w:name w:val="Hyperlink"/>
    <w:basedOn w:val="a0"/>
    <w:uiPriority w:val="99"/>
    <w:semiHidden/>
    <w:unhideWhenUsed/>
    <w:rsid w:val="00281B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942</Words>
  <Characters>5372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2016-12-08T15:07:00Z</dcterms:created>
  <dcterms:modified xsi:type="dcterms:W3CDTF">2016-12-09T06:43:00Z</dcterms:modified>
</cp:coreProperties>
</file>