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2F" w:rsidRPr="003B1E7F" w:rsidRDefault="007B4D2F" w:rsidP="007B4D2F">
      <w:pPr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</w:pPr>
      <w:r w:rsidRPr="003B1E7F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>Лечение</w:t>
      </w:r>
      <w:r w:rsidR="00235121" w:rsidRPr="003B1E7F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 xml:space="preserve"> опорно-двигательного аппарата</w:t>
      </w:r>
    </w:p>
    <w:p w:rsidR="007B4D2F" w:rsidRPr="00235121" w:rsidRDefault="007B4D2F" w:rsidP="007B4D2F">
      <w:pPr>
        <w:spacing w:after="0" w:line="45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Болезни опорно-двигательного аппарата у людей разного возраста. Грязелечение</w:t>
      </w:r>
    </w:p>
    <w:p w:rsidR="007B4D2F" w:rsidRPr="00235121" w:rsidRDefault="007B4D2F" w:rsidP="007B4D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Одну из наиболее острых проблем здоровья представляют сегодня болезни опорно-двигательного аппарата у людей, которыми страдает каждый второй житель земли. Нарушения костно-мышечной системы могут возникать из-за широкого ряда </w:t>
      </w:r>
      <w:r w:rsidRPr="00235121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неблагоприятных причин</w:t>
      </w: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:</w:t>
      </w:r>
    </w:p>
    <w:p w:rsidR="007B4D2F" w:rsidRPr="00235121" w:rsidRDefault="007B4D2F" w:rsidP="007B4D2F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малоподвижность в течение длительного времени, однообразная позиция тела во время работы (остеохондроз, бурсит, миозит, нарушение осанки, смещение дисков)</w:t>
      </w:r>
    </w:p>
    <w:p w:rsidR="007B4D2F" w:rsidRPr="00235121" w:rsidRDefault="007B4D2F" w:rsidP="007B4D2F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gram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физические перегрузки позвоночника, мышц, сухожилий, суставов, вследствие тяжелой физической работы, спорта либо получения травмы (ушибы, переломы костей, вывихи суставов, трещины)</w:t>
      </w:r>
      <w:proofErr w:type="gramEnd"/>
    </w:p>
    <w:p w:rsidR="007B4D2F" w:rsidRPr="00235121" w:rsidRDefault="007B4D2F" w:rsidP="007B4D2F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сильные переохлаждения также могут вызывать развитие ревматизма,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ревматоидного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артрита, артроза, полиартрита, миозита, воспаление мышечных связок, суставов (бурсит)</w:t>
      </w:r>
    </w:p>
    <w:p w:rsidR="007B4D2F" w:rsidRPr="00235121" w:rsidRDefault="007B4D2F" w:rsidP="007B4D2F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осложнения после болезни могут способствовать деформациям и дегенеративным изменениям костной и мышечной ткани (в результате перенесенной тяжелой ангины, </w:t>
      </w:r>
      <w:proofErr w:type="spellStart"/>
      <w:proofErr w:type="gram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заболеваний, пневмонии, воспалительных или инфекционных процессов)</w:t>
      </w:r>
    </w:p>
    <w:p w:rsidR="007B4D2F" w:rsidRPr="00235121" w:rsidRDefault="007B4D2F" w:rsidP="007B4D2F">
      <w:pPr>
        <w:spacing w:after="0" w:line="45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Болезни опорно-двигательного аппарата, показанные для грязелечения в санатории:</w:t>
      </w:r>
    </w:p>
    <w:p w:rsidR="007B4D2F" w:rsidRPr="00235121" w:rsidRDefault="007B4D2F" w:rsidP="007B4D2F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полиартрозы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,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коксартрозы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,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гонаратрозы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 артроз мелких суставов, посттравматический артроз</w:t>
      </w:r>
    </w:p>
    <w:p w:rsidR="007B4D2F" w:rsidRPr="00235121" w:rsidRDefault="007B4D2F" w:rsidP="007B4D2F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воспалительные процессы вне стадии обострения (бурсит,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тендинит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, синдром удара плеча, хронические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синовиты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и бурситы различной локализации, вторичные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синовиты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,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плечелопаточный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периартрит, пяточная шпора)</w:t>
      </w:r>
    </w:p>
    <w:p w:rsidR="007B4D2F" w:rsidRPr="00235121" w:rsidRDefault="007B4D2F" w:rsidP="007B4D2F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болезнь Бехтерева, при условии самостоятельного передвижения больного и активности процесса не выше 1-ой степени</w:t>
      </w:r>
    </w:p>
    <w:p w:rsidR="007B4D2F" w:rsidRPr="00235121" w:rsidRDefault="007B4D2F" w:rsidP="007B4D2F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последствия переломов костей туловища и конечностей, в том числе после оперативного лечения с замедленной консолидацией при условии самостоятельного передвижения и обслуживания больного</w:t>
      </w:r>
    </w:p>
    <w:p w:rsidR="007B4D2F" w:rsidRPr="00235121" w:rsidRDefault="007B4D2F" w:rsidP="007B4D2F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ревматоидный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артрит с минимальной и средней степенью активности процесса</w:t>
      </w:r>
    </w:p>
    <w:p w:rsidR="007B4D2F" w:rsidRPr="00235121" w:rsidRDefault="007B4D2F" w:rsidP="007B4D2F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подагра, травматическая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артропатия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 стадия ремиссии</w:t>
      </w:r>
    </w:p>
    <w:p w:rsidR="007B4D2F" w:rsidRPr="00235121" w:rsidRDefault="007B4D2F" w:rsidP="007B4D2F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ранняя и поздняя реабилитация после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эндопротезирования</w:t>
      </w:r>
      <w:proofErr w:type="spellEnd"/>
    </w:p>
    <w:p w:rsidR="007B4D2F" w:rsidRPr="00235121" w:rsidRDefault="007B4D2F" w:rsidP="007B4D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Способы лечения болезней опорно-двигательного аппарата в Крыму в санатории заключаются в назначении комплексных оздоровительных мероприятий, эффективно решающих многие проблемы костно-мышечного аппарата. К ним относится диагностика, процедуры с применением грязевых аппликаций, рапных ванн, обертываний. По назначению врача можно пройти курс лечебного массажа и аппаратной физиотерапии.</w:t>
      </w:r>
    </w:p>
    <w:p w:rsidR="007B4D2F" w:rsidRPr="00235121" w:rsidRDefault="007B4D2F" w:rsidP="007B4D2F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Диагностические исследования: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осмотр пациента врачом, получение консультации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проведение диагностических исследований (ЭКГ, ультразвуковая диагностика)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лабораторные и биохимические исследования крови, анализ мочи, мазок для женщин и мужчин</w:t>
      </w:r>
    </w:p>
    <w:p w:rsidR="007B4D2F" w:rsidRPr="00235121" w:rsidRDefault="007B4D2F" w:rsidP="007B4D2F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Подготовительный этап: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разработка и назначение врачом схемы необходимых процедур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определение типа санаторного режима пациента (</w:t>
      </w:r>
      <w:proofErr w:type="gram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щадящий</w:t>
      </w:r>
      <w:proofErr w:type="gram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, тренирующий,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щадяще-тренирующий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)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lastRenderedPageBreak/>
        <w:t>консультации по прохождению комплексной терапии</w:t>
      </w:r>
    </w:p>
    <w:p w:rsidR="007B4D2F" w:rsidRPr="00235121" w:rsidRDefault="007B4D2F" w:rsidP="007B4D2F">
      <w:pPr>
        <w:numPr>
          <w:ilvl w:val="0"/>
          <w:numId w:val="4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Виды лечения заболеваний опорно-двигательного аппарата в нашем санатории: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одноразовые аппликации (тонкослойный метод)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бальнеологические сеансы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массаж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аппаратная физиотерапия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лечебная физкультура, гимнастика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иглорефлексотерапия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диетотерапия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прием минеральной питьевой воды по режиму</w:t>
      </w:r>
    </w:p>
    <w:p w:rsidR="007B4D2F" w:rsidRPr="00235121" w:rsidRDefault="007B4D2F" w:rsidP="007B4D2F">
      <w:pPr>
        <w:numPr>
          <w:ilvl w:val="1"/>
          <w:numId w:val="4"/>
        </w:numPr>
        <w:spacing w:after="0" w:line="300" w:lineRule="atLeast"/>
        <w:ind w:left="12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лечение крымским морским климатом, прогулки</w:t>
      </w:r>
    </w:p>
    <w:p w:rsidR="007B4D2F" w:rsidRPr="00235121" w:rsidRDefault="007B4D2F" w:rsidP="007B4D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Как правило, курс терапии состоит из 14 либо 21 дня в зависимости от степени заболевания пациента. Чтобы избежать серьезных осложнений, рекомендуется регулярная профилактика болезней опорно-двигательного аппарата под контролем опытных докторов санатория.</w:t>
      </w: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</w:r>
      <w:r w:rsidRPr="00235121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Следует учитывать, что </w:t>
      </w:r>
      <w:proofErr w:type="spellStart"/>
      <w:r w:rsidRPr="00235121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сакские</w:t>
      </w:r>
      <w:proofErr w:type="spellEnd"/>
      <w:r w:rsidRPr="00235121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 грязи имеют определенные противопоказания: тяжелые болезни кровеносной и сердечной сферы, болевой синдром, острые абсцессы, туберкулез и некоторые неспецифичные заболевания.</w:t>
      </w:r>
    </w:p>
    <w:p w:rsidR="007B4D2F" w:rsidRPr="00235121" w:rsidRDefault="007B4D2F" w:rsidP="007B4D2F">
      <w:pPr>
        <w:spacing w:after="0" w:line="45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b/>
          <w:color w:val="3D2F1B"/>
          <w:sz w:val="24"/>
          <w:szCs w:val="24"/>
          <w:lang w:eastAsia="ru-RU"/>
        </w:rPr>
        <w:t>Противопоказания</w:t>
      </w:r>
    </w:p>
    <w:p w:rsidR="007B4D2F" w:rsidRPr="00235121" w:rsidRDefault="007B4D2F" w:rsidP="007B4D2F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</w:pPr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Тяжелые формы поражения костей, суставов с </w:t>
      </w:r>
      <w:proofErr w:type="gramStart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обильным</w:t>
      </w:r>
      <w:proofErr w:type="gramEnd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 отделяемым.</w:t>
      </w:r>
    </w:p>
    <w:p w:rsidR="007B4D2F" w:rsidRPr="00235121" w:rsidRDefault="007B4D2F" w:rsidP="007B4D2F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</w:pPr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Тяжелая деформация суставов с </w:t>
      </w:r>
      <w:proofErr w:type="gramStart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вторичным</w:t>
      </w:r>
      <w:proofErr w:type="gramEnd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синовитом</w:t>
      </w:r>
      <w:proofErr w:type="spellEnd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 при потере возможности самостоятельного передвижения.</w:t>
      </w:r>
    </w:p>
    <w:p w:rsidR="007B4D2F" w:rsidRPr="00235121" w:rsidRDefault="007B4D2F" w:rsidP="007B4D2F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</w:pPr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Острая и хроническая подагра при наличии подагрической почки, выраженными подагрическими поражениями суставов со средней и высокой степенью активности процесса, поражением висцеральных органов, сопутствующие заболевания печени, почек и желчевыводящих путей, проведение гормональной терапии.</w:t>
      </w:r>
    </w:p>
    <w:p w:rsidR="007B4D2F" w:rsidRPr="00235121" w:rsidRDefault="007B4D2F" w:rsidP="007B4D2F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</w:pPr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Септические формы </w:t>
      </w:r>
      <w:proofErr w:type="spellStart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ревматоидного</w:t>
      </w:r>
      <w:proofErr w:type="spellEnd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 полиартрита и </w:t>
      </w:r>
      <w:proofErr w:type="spellStart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ревматоидного</w:t>
      </w:r>
      <w:proofErr w:type="spellEnd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 артрита с системными поражениями (</w:t>
      </w:r>
      <w:proofErr w:type="spellStart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висцеритами</w:t>
      </w:r>
      <w:proofErr w:type="spellEnd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).</w:t>
      </w:r>
    </w:p>
    <w:p w:rsidR="007B4D2F" w:rsidRPr="00235121" w:rsidRDefault="007B4D2F" w:rsidP="007B4D2F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</w:pPr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Если пациент завершил курс гормональной терапии по месту жительства, то лечащему врачу направлять его в санаторий следует не ранее чем через 3-4 месяца после окончания курса лечения. При получении поддерживающей дозы </w:t>
      </w:r>
      <w:proofErr w:type="spellStart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глюкокортикоидов</w:t>
      </w:r>
      <w:proofErr w:type="spellEnd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 пациента можно направлять на санаторно-курортное лечение.</w:t>
      </w:r>
    </w:p>
    <w:p w:rsidR="007B4D2F" w:rsidRPr="00235121" w:rsidRDefault="007B4D2F" w:rsidP="007B4D2F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</w:pPr>
      <w:proofErr w:type="spellStart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Анкилозирующий</w:t>
      </w:r>
      <w:proofErr w:type="spellEnd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 спондилоартрит с высокой активностью процесса, с висцеральными проявлениями и тяжелыми деформациями суставов с </w:t>
      </w:r>
      <w:proofErr w:type="gramStart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выраженным</w:t>
      </w:r>
      <w:proofErr w:type="gramEnd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синовитом</w:t>
      </w:r>
      <w:proofErr w:type="spellEnd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 при потере возможности самостоятельного передвижения.</w:t>
      </w:r>
    </w:p>
    <w:p w:rsidR="007B4D2F" w:rsidRPr="00235121" w:rsidRDefault="007B4D2F" w:rsidP="007B4D2F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</w:pPr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Острый </w:t>
      </w:r>
      <w:proofErr w:type="spellStart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псориатический</w:t>
      </w:r>
      <w:proofErr w:type="spellEnd"/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 xml:space="preserve"> артрит с обширными кожными высыпаниями.</w:t>
      </w:r>
    </w:p>
    <w:p w:rsidR="007B4D2F" w:rsidRPr="00235121" w:rsidRDefault="007B4D2F" w:rsidP="007B4D2F">
      <w:pPr>
        <w:numPr>
          <w:ilvl w:val="0"/>
          <w:numId w:val="5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</w:pPr>
      <w:r w:rsidRPr="00235121">
        <w:rPr>
          <w:rFonts w:ascii="Times New Roman" w:eastAsia="Times New Roman" w:hAnsi="Times New Roman" w:cs="Times New Roman"/>
          <w:bCs/>
          <w:color w:val="3D2F1B"/>
          <w:sz w:val="24"/>
          <w:szCs w:val="24"/>
          <w:bdr w:val="none" w:sz="0" w:space="0" w:color="auto" w:frame="1"/>
          <w:lang w:eastAsia="ru-RU"/>
        </w:rPr>
        <w:t>Полиартрит с прогрессирующим процессом в суставах, с анкилозами, контрактурами, при необратимых изменениях в суставах и при потере способности к самообслуживанию.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135"/>
        <w:gridCol w:w="696"/>
        <w:gridCol w:w="696"/>
        <w:gridCol w:w="696"/>
        <w:gridCol w:w="696"/>
        <w:gridCol w:w="696"/>
        <w:gridCol w:w="696"/>
        <w:gridCol w:w="696"/>
      </w:tblGrid>
      <w:tr w:rsidR="007B4D2F" w:rsidRPr="00235121" w:rsidTr="006E3140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</w:t>
            </w:r>
            <w:proofErr w:type="gramStart"/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НАИМЕНОВАНИЕ ПРОЦЕДУР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КОЛИЧЕСТВО ДНЕЙ В ПУТЁВКЕ</w:t>
            </w:r>
          </w:p>
        </w:tc>
      </w:tr>
      <w:tr w:rsidR="007B4D2F" w:rsidRPr="00235121" w:rsidTr="006E3140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22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ГИНЕКОЛОГИЧЕСКИЙ МАЗОК НА ФЛОРУ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БИОХИМИЧЕСКОЕ ИССЛЕДОВАНИЕ КРОВИ — ВОСПАЛИТЕЛЬНЫЙ КОМПЛЕКС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АНАЛИЗ КРОВИ НА САХАР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УЗИ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РРС ИЛИ ФГС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КОНСУЛЬТАЦИИ ВРАЧЕЙ-СПЕЦИАЛИСТОВ (при наличии показаний)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СТОМАТОЛОГА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НАБЛЮДЕНИЕ ЛЕЧАЩЕГО ВРАЧА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НАБЛЮДЕНИЕ ДЕЖУРНОГО МЕДИЦИНСКОГО ПЕРСОНАЛА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Круглосуточно на время пребывания в санатории</w:t>
            </w:r>
          </w:p>
        </w:tc>
      </w:tr>
      <w:tr w:rsidR="007B4D2F" w:rsidRPr="00235121" w:rsidTr="006E3140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ЛЕЧЕНИЕ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ГРЯЗЕВЫЕ АППЛИКАЦИИ (ОБЩИЕ ИЛИ МЕСТНЫЕ)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ВОДНЫЕ ПРОЦЕДУРЫ (рапные, жемчужные или противоревматическая ванна на основе натуральных концентратов научного центра </w:t>
            </w:r>
            <w:proofErr w:type="spellStart"/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Spitzner</w:t>
            </w:r>
            <w:proofErr w:type="spellEnd"/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Германия)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ГИДРОПАТИЯ (один из видов)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ПРОФИЛАКТОР ЕВМИНОВА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ФИЗИОТЕРАПИЯ (один из 11 видов)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ЛЕЧЕБНАЯ ФИЗКУЛЬТУРА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ОКАЗАНИЕ НЕОТЛОЖНОЙ ПОМОЩИ </w:t>
            </w:r>
            <w:proofErr w:type="gramStart"/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СОГЛАСНО ПЕРЕЧНЯ</w:t>
            </w:r>
            <w:proofErr w:type="gramEnd"/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НЕОТЛОЖНЫХ СОСТОЯНИЙ, В Т.Ч. КОНСУЛЬТАЦИЯ НЕОБХОДИМЫХ СПЕЦИАЛИСТОВ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7B4D2F" w:rsidRPr="00235121" w:rsidTr="006E3140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ОБЩЕОЗДОРОВИТЕЛЬНЫЕ ПРОЦЕДУРЫ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ОРОШЕНИЕ ДЁСЕН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ИНГАЛЯЦИИ С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МАССАЖ НЕ БОЛЕЕ 1,5 ЕДИНИЦЫ 15 МИНУТ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13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АППЛИКАЦИИ </w:t>
            </w:r>
            <w:proofErr w:type="gramStart"/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</w:t>
            </w:r>
            <w:proofErr w:type="gramEnd"/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ДЕСНА</w:t>
            </w:r>
            <w:proofErr w:type="gramEnd"/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(после консультации стоматолога)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СОЛЯНАЯ ПЕЩЕРА (ГАЛОТЕРАПИЯ)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ТЕРМИЧЕСКАЯ МАССАЖНАЯ КРОВАТЬ (1 пробно)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ПИТЬЕВОЕ ЛЕЧЕНИЕ МИНЕРАЛЬНОЙ ВОДОЙ 3 РАЗА В ДЕНЬ (по назначению лечащего врача)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42-45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48-51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62-66</w:t>
            </w:r>
          </w:p>
        </w:tc>
      </w:tr>
      <w:tr w:rsidR="007B4D2F" w:rsidRPr="00235121" w:rsidTr="006E3140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РЕКОМЕНДУЕМЫЕ ПЛАТНЫЕ ПРОЦЕДУРЫ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СТОУН ТЕРАПИЯ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ГИДРОКОЛОНОТЕРАПИЯ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ТЕРМИЧЕСКАЯ МАССАЖНАЯ КРОВАТЬ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ТРЕНАЖЕРЫ ПАРК-ЛЭНД (при пяточной шпоре, «Сапожки»)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ЛИМФОДРЕНАЖ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ФАНГО-МИНЕРАЛЬНАЯ ГРЯЗЬ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7B4D2F" w:rsidRPr="00235121" w:rsidTr="006E3140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B4D2F" w:rsidRPr="00235121" w:rsidRDefault="007B4D2F" w:rsidP="007B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235121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КИСЛОРОДНАЯ ПЕНКА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2F" w:rsidRPr="00235121" w:rsidRDefault="007B4D2F" w:rsidP="007B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</w:tbl>
    <w:p w:rsidR="007B4D2F" w:rsidRPr="00235121" w:rsidRDefault="007B4D2F" w:rsidP="007B4D2F">
      <w:pPr>
        <w:spacing w:after="0" w:line="45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Новейшие методики разовых аппликаций в санатории!</w:t>
      </w:r>
    </w:p>
    <w:p w:rsidR="007B4D2F" w:rsidRPr="00235121" w:rsidRDefault="007B4D2F" w:rsidP="007B4D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В 1881 году руководитель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сакского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курорта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Миняят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Е.Л. писал: «Никакими лекарствами, никакими мерами во многих случаях невозможно достичь того, что дают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сакские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грязи». Традиционные способы грязелечения болезней опорно-двигательного аппарата у людей – постепенно уходят в прошлое. Классические требования к использованию целебных грязей менее эффективны. Тонкослойные одноразового применения (общие либо локальные) аппликации, используемые в комплексе наших лечебных процедур, позволяют значительно расширить круг заболеваний, поддающихся грязелечению. Целебные, уникальные качества </w:t>
      </w:r>
      <w:proofErr w:type="spellStart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сакских</w:t>
      </w:r>
      <w:proofErr w:type="spellEnd"/>
      <w:r w:rsidRPr="00235121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грязей подтверждены многолетними опытными медицинскими исследованиями и подавляющим большинством наших выздоровевших пациентов.</w:t>
      </w:r>
    </w:p>
    <w:p w:rsidR="00404750" w:rsidRPr="00235121" w:rsidRDefault="00404750">
      <w:pPr>
        <w:rPr>
          <w:rFonts w:ascii="Times New Roman" w:hAnsi="Times New Roman" w:cs="Times New Roman"/>
          <w:sz w:val="24"/>
          <w:szCs w:val="24"/>
        </w:rPr>
      </w:pPr>
    </w:p>
    <w:sectPr w:rsidR="00404750" w:rsidRPr="00235121" w:rsidSect="0040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7296"/>
    <w:multiLevelType w:val="multilevel"/>
    <w:tmpl w:val="7C88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92107"/>
    <w:multiLevelType w:val="multilevel"/>
    <w:tmpl w:val="A0DA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A5A28"/>
    <w:multiLevelType w:val="multilevel"/>
    <w:tmpl w:val="1116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B6BD1"/>
    <w:multiLevelType w:val="multilevel"/>
    <w:tmpl w:val="DF2A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D2F"/>
    <w:rsid w:val="001303D9"/>
    <w:rsid w:val="001A1ABB"/>
    <w:rsid w:val="00235121"/>
    <w:rsid w:val="002871D7"/>
    <w:rsid w:val="003B1E7F"/>
    <w:rsid w:val="003B25B1"/>
    <w:rsid w:val="00404750"/>
    <w:rsid w:val="00416D4A"/>
    <w:rsid w:val="0045189B"/>
    <w:rsid w:val="00474E48"/>
    <w:rsid w:val="005406B5"/>
    <w:rsid w:val="00611BF3"/>
    <w:rsid w:val="006E3140"/>
    <w:rsid w:val="006E534E"/>
    <w:rsid w:val="00783616"/>
    <w:rsid w:val="007907D1"/>
    <w:rsid w:val="007B4D2F"/>
    <w:rsid w:val="009D5B74"/>
    <w:rsid w:val="00A76541"/>
    <w:rsid w:val="00AC746D"/>
    <w:rsid w:val="00BD5F66"/>
    <w:rsid w:val="00CB227F"/>
    <w:rsid w:val="00D124A9"/>
    <w:rsid w:val="00D23543"/>
    <w:rsid w:val="00DC5D8D"/>
    <w:rsid w:val="00E05108"/>
    <w:rsid w:val="00E64E99"/>
    <w:rsid w:val="00F45453"/>
    <w:rsid w:val="00F5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D2F"/>
    <w:rPr>
      <w:b/>
      <w:bCs/>
    </w:rPr>
  </w:style>
  <w:style w:type="character" w:customStyle="1" w:styleId="apple-converted-space">
    <w:name w:val="apple-converted-space"/>
    <w:basedOn w:val="a0"/>
    <w:rsid w:val="007B4D2F"/>
  </w:style>
  <w:style w:type="character" w:styleId="a5">
    <w:name w:val="Hyperlink"/>
    <w:basedOn w:val="a0"/>
    <w:uiPriority w:val="99"/>
    <w:semiHidden/>
    <w:unhideWhenUsed/>
    <w:rsid w:val="007B4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6647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4</cp:revision>
  <dcterms:created xsi:type="dcterms:W3CDTF">2016-12-08T15:08:00Z</dcterms:created>
  <dcterms:modified xsi:type="dcterms:W3CDTF">2016-12-09T06:49:00Z</dcterms:modified>
</cp:coreProperties>
</file>