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10" w:rsidRDefault="00C20410" w:rsidP="00C2041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20410" w:rsidRDefault="00C20410" w:rsidP="00C204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ПК</w:t>
      </w:r>
    </w:p>
    <w:p w:rsidR="00C20410" w:rsidRDefault="00C20410" w:rsidP="00C204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«Санаторий «Золотой Берег»</w:t>
      </w:r>
    </w:p>
    <w:p w:rsidR="00C20410" w:rsidRDefault="00C20410" w:rsidP="00C204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_____________Гойкалов И.Б.</w:t>
      </w:r>
    </w:p>
    <w:p w:rsidR="00C20410" w:rsidRDefault="00C20410" w:rsidP="00C204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________________2019</w:t>
      </w:r>
    </w:p>
    <w:p w:rsidR="00C20410" w:rsidRDefault="00C20410" w:rsidP="00F553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4B0">
        <w:rPr>
          <w:rFonts w:ascii="Times New Roman" w:hAnsi="Times New Roman" w:cs="Times New Roman"/>
          <w:b/>
          <w:sz w:val="24"/>
          <w:szCs w:val="24"/>
          <w:u w:val="single"/>
        </w:rPr>
        <w:t>Специализированная программа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Муж</w:t>
      </w:r>
      <w:r w:rsidRPr="00D404B0">
        <w:rPr>
          <w:rFonts w:ascii="Times New Roman" w:hAnsi="Times New Roman" w:cs="Times New Roman"/>
          <w:b/>
          <w:sz w:val="24"/>
          <w:szCs w:val="24"/>
          <w:u w:val="single"/>
        </w:rPr>
        <w:t>ское здоровье»</w:t>
      </w:r>
    </w:p>
    <w:p w:rsidR="00F55320" w:rsidRDefault="00F55320" w:rsidP="00F5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ее является лечение и профилактика различных заболеваний мо</w:t>
      </w:r>
      <w:r w:rsidR="00F671B4">
        <w:rPr>
          <w:rFonts w:ascii="Times New Roman" w:hAnsi="Times New Roman" w:cs="Times New Roman"/>
          <w:sz w:val="24"/>
          <w:szCs w:val="24"/>
        </w:rPr>
        <w:t>чеполовой системы у мужчин с пом</w:t>
      </w:r>
      <w:r>
        <w:rPr>
          <w:rFonts w:ascii="Times New Roman" w:hAnsi="Times New Roman" w:cs="Times New Roman"/>
          <w:sz w:val="24"/>
          <w:szCs w:val="24"/>
        </w:rPr>
        <w:t>ощью природных фактор</w:t>
      </w:r>
      <w:r w:rsidR="00F671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 и физических методов</w:t>
      </w:r>
      <w:r w:rsidR="00F671B4">
        <w:rPr>
          <w:rFonts w:ascii="Times New Roman" w:hAnsi="Times New Roman" w:cs="Times New Roman"/>
          <w:sz w:val="24"/>
          <w:szCs w:val="24"/>
        </w:rPr>
        <w:t>. В рамках программы предусмотрено оказание помощи мужчинам при:</w:t>
      </w:r>
    </w:p>
    <w:p w:rsidR="00F671B4" w:rsidRDefault="00F671B4" w:rsidP="00F5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хронических неспецифических воспалительных заболеваниях мочеполовой системы;</w:t>
      </w:r>
    </w:p>
    <w:p w:rsidR="00F671B4" w:rsidRDefault="00F671B4" w:rsidP="00F5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хронических простатитах;</w:t>
      </w:r>
    </w:p>
    <w:p w:rsidR="00F671B4" w:rsidRDefault="00F671B4" w:rsidP="00F5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нарушениях половой функции у мужчин;</w:t>
      </w:r>
    </w:p>
    <w:p w:rsidR="00F671B4" w:rsidRDefault="00F671B4" w:rsidP="00F5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лечение послеоперационных осложнений (недержание мочи).</w:t>
      </w:r>
    </w:p>
    <w:p w:rsidR="00F671B4" w:rsidRDefault="00F671B4" w:rsidP="00F5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оптимальным временем года для лечения является осенне-зимне-весенний период. Рекомендованная продолжительность пребывания в санатории – не менее 18 дней. Для получения максимально положительного эффекта от санаторно-курортного лечения необходимо предоставить санаторно-курортную карту, где должны быть зафиксированы результаты ПСА, заключение уролога и смежных специалистов (эндокринолога). Противопоказаниями к лечению по данной программе являются:</w:t>
      </w:r>
    </w:p>
    <w:p w:rsidR="00F671B4" w:rsidRDefault="00F671B4" w:rsidP="00F5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злокачественные новообразования, в том числе после оперативного вмешательства;</w:t>
      </w:r>
    </w:p>
    <w:p w:rsidR="00F671B4" w:rsidRPr="00F55320" w:rsidRDefault="00F671B4" w:rsidP="00F5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острые воспалительные процессы.</w:t>
      </w: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Default="00F55320" w:rsidP="00F553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20" w:rsidRPr="00C129E6" w:rsidRDefault="00C20410" w:rsidP="00F5532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</w:t>
      </w:r>
      <w:r w:rsidR="00F55320">
        <w:rPr>
          <w:rFonts w:ascii="Times New Roman" w:hAnsi="Times New Roman" w:cs="Times New Roman"/>
          <w:b/>
          <w:sz w:val="24"/>
          <w:szCs w:val="24"/>
        </w:rPr>
        <w:t xml:space="preserve">ечень медицинских услуг по программе реабилитации «Мужское здоровье» </w:t>
      </w:r>
      <w:r w:rsidR="00F55320" w:rsidRPr="00C129E6">
        <w:rPr>
          <w:rFonts w:ascii="Times New Roman" w:hAnsi="Times New Roman" w:cs="Times New Roman"/>
          <w:i/>
          <w:sz w:val="24"/>
          <w:szCs w:val="24"/>
        </w:rPr>
        <w:t>(урология)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583"/>
        <w:gridCol w:w="5791"/>
        <w:gridCol w:w="1411"/>
        <w:gridCol w:w="1205"/>
        <w:gridCol w:w="1206"/>
      </w:tblGrid>
      <w:tr w:rsidR="00F55320" w:rsidRPr="009F2082" w:rsidTr="005346F2">
        <w:trPr>
          <w:trHeight w:val="276"/>
        </w:trPr>
        <w:tc>
          <w:tcPr>
            <w:tcW w:w="583" w:type="dxa"/>
            <w:vMerge w:val="restart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791" w:type="dxa"/>
            <w:vMerge w:val="restart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3822" w:type="dxa"/>
            <w:gridSpan w:val="3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процедур</w:t>
            </w:r>
          </w:p>
        </w:tc>
      </w:tr>
      <w:tr w:rsidR="00F55320" w:rsidRPr="009F2082" w:rsidTr="005346F2">
        <w:trPr>
          <w:trHeight w:val="276"/>
        </w:trPr>
        <w:tc>
          <w:tcPr>
            <w:tcW w:w="583" w:type="dxa"/>
            <w:vMerge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  <w:vMerge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14</w:t>
            </w:r>
          </w:p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18 дней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21</w:t>
            </w:r>
          </w:p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осмотр врача</w:t>
            </w:r>
          </w:p>
        </w:tc>
        <w:tc>
          <w:tcPr>
            <w:tcW w:w="3822" w:type="dxa"/>
            <w:gridSpan w:val="3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осмотр врача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уролога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смежных специалистов</w:t>
            </w:r>
          </w:p>
        </w:tc>
        <w:tc>
          <w:tcPr>
            <w:tcW w:w="3822" w:type="dxa"/>
            <w:gridSpan w:val="3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822" w:type="dxa"/>
            <w:gridSpan w:val="3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физиотерапевта</w:t>
            </w:r>
          </w:p>
        </w:tc>
        <w:tc>
          <w:tcPr>
            <w:tcW w:w="3822" w:type="dxa"/>
            <w:gridSpan w:val="3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</w:p>
        </w:tc>
        <w:tc>
          <w:tcPr>
            <w:tcW w:w="3822" w:type="dxa"/>
            <w:gridSpan w:val="3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  <w:tc>
          <w:tcPr>
            <w:tcW w:w="3822" w:type="dxa"/>
            <w:gridSpan w:val="3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Электрогрязевые процедуры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Ректальные грязевые тампоны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жемчужные, ароматические, вихревые, минеральные</w:t>
            </w:r>
            <w:r w:rsidR="0004797C">
              <w:rPr>
                <w:rFonts w:ascii="Times New Roman" w:hAnsi="Times New Roman" w:cs="Times New Roman"/>
                <w:sz w:val="24"/>
                <w:szCs w:val="24"/>
              </w:rPr>
              <w:t xml:space="preserve"> (1 вид по назначению врача)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ухие углекислые ванны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физиотерапия: магнитотерапия, лазеротерапия, дарсонвализация, УЗ-терапия (1 вид по назначению врача) 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Ректальный пневмовибромассаж простаты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Электротерапия: СМТ, ДДТ, электросон, ректальная электростимуляция (1 вид по назначению врача)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Восходящий душ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Прессотерапия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ЛОД-терапия (лечение эректильной дисфункции)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rPr>
          <w:trHeight w:val="467"/>
        </w:trPr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3822" w:type="dxa"/>
            <w:gridSpan w:val="3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5320" w:rsidTr="005346F2">
        <w:tc>
          <w:tcPr>
            <w:tcW w:w="583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91" w:type="dxa"/>
          </w:tcPr>
          <w:p w:rsidR="00F55320" w:rsidRDefault="00F55320" w:rsidP="0053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Кислородный коктейль </w:t>
            </w:r>
          </w:p>
        </w:tc>
        <w:tc>
          <w:tcPr>
            <w:tcW w:w="1411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55320" w:rsidRDefault="00F55320" w:rsidP="0053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55320" w:rsidRDefault="00F55320" w:rsidP="00F553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97C" w:rsidRDefault="00F55320" w:rsidP="00F5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усмотрению врача, или при наличии противопоказаний грязевые </w:t>
      </w:r>
      <w:r w:rsidR="0004797C">
        <w:rPr>
          <w:rFonts w:ascii="Times New Roman" w:hAnsi="Times New Roman" w:cs="Times New Roman"/>
          <w:sz w:val="24"/>
          <w:szCs w:val="24"/>
        </w:rPr>
        <w:t xml:space="preserve">и бальнео </w:t>
      </w:r>
      <w:r>
        <w:rPr>
          <w:rFonts w:ascii="Times New Roman" w:hAnsi="Times New Roman" w:cs="Times New Roman"/>
          <w:sz w:val="24"/>
          <w:szCs w:val="24"/>
        </w:rPr>
        <w:t>процедуры могут быть з</w:t>
      </w:r>
      <w:r w:rsidR="0004797C">
        <w:rPr>
          <w:rFonts w:ascii="Times New Roman" w:hAnsi="Times New Roman" w:cs="Times New Roman"/>
          <w:sz w:val="24"/>
          <w:szCs w:val="24"/>
        </w:rPr>
        <w:t>аменены на другой вид</w:t>
      </w:r>
      <w:r>
        <w:rPr>
          <w:rFonts w:ascii="Times New Roman" w:hAnsi="Times New Roman" w:cs="Times New Roman"/>
          <w:sz w:val="24"/>
          <w:szCs w:val="24"/>
        </w:rPr>
        <w:t xml:space="preserve"> физиотерапии</w:t>
      </w:r>
      <w:r w:rsidR="00047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320" w:rsidRDefault="00F55320" w:rsidP="00F5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на основании «Стандартов санаторно-курортной помощи», утверждённых Приказом МЗ РФ №216 от 22.11.2004 г.</w:t>
      </w:r>
    </w:p>
    <w:p w:rsidR="005C620D" w:rsidRDefault="005C620D"/>
    <w:p w:rsidR="00C20410" w:rsidRDefault="00C20410" w:rsidP="00C20410">
      <w:pPr>
        <w:jc w:val="right"/>
      </w:pPr>
      <w:r>
        <w:t>Глав врач                                                                                                           Еремин Е.В.</w:t>
      </w:r>
    </w:p>
    <w:p w:rsidR="0004797C" w:rsidRDefault="0004797C" w:rsidP="000B4EC6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04797C" w:rsidRDefault="0004797C" w:rsidP="000B4EC6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04797C" w:rsidRDefault="0004797C" w:rsidP="000B4EC6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04797C" w:rsidRDefault="0004797C" w:rsidP="000B4EC6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04797C" w:rsidRDefault="0004797C" w:rsidP="000B4EC6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</w:rPr>
      </w:pPr>
    </w:p>
    <w:p w:rsidR="000B4EC6" w:rsidRPr="0004797C" w:rsidRDefault="000B4EC6" w:rsidP="0004797C">
      <w:pPr>
        <w:pStyle w:val="a4"/>
        <w:spacing w:before="0" w:beforeAutospacing="0" w:after="120" w:afterAutospacing="0"/>
        <w:jc w:val="both"/>
        <w:rPr>
          <w:rFonts w:ascii="Helvetica" w:hAnsi="Helvetica" w:cs="Helvetica"/>
          <w:color w:val="333333"/>
        </w:rPr>
      </w:pPr>
      <w:r w:rsidRPr="0004797C">
        <w:rPr>
          <w:rFonts w:ascii="Helvetica" w:hAnsi="Helvetica" w:cs="Helvetica"/>
          <w:color w:val="333333"/>
        </w:rPr>
        <w:lastRenderedPageBreak/>
        <w:t>Лечение сопутствующих заболеваний и отпуск процедур, не предусмотренных «Стандартами санаторно-курортной помощи» по данному профилю, а также консультации непрофильных узких специалистов производится за дополнительную плату.</w:t>
      </w:r>
    </w:p>
    <w:p w:rsidR="000B4EC6" w:rsidRPr="0004797C" w:rsidRDefault="000B4EC6" w:rsidP="000B4EC6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04797C">
        <w:rPr>
          <w:rFonts w:ascii="Helvetica" w:hAnsi="Helvetica" w:cs="Helvetica"/>
          <w:color w:val="333333"/>
        </w:rPr>
        <w:t>Стоимость медицинского обслуживания  и процедур по программе реабилитации </w:t>
      </w:r>
      <w:r w:rsidRPr="0004797C">
        <w:rPr>
          <w:rStyle w:val="a5"/>
          <w:rFonts w:ascii="Helvetica" w:hAnsi="Helvetica" w:cs="Helvetica"/>
          <w:color w:val="333333"/>
        </w:rPr>
        <w:t>на 14 дней</w:t>
      </w:r>
      <w:r w:rsidRPr="0004797C">
        <w:rPr>
          <w:rFonts w:ascii="Helvetica" w:hAnsi="Helvetica" w:cs="Helvetica"/>
          <w:color w:val="333333"/>
        </w:rPr>
        <w:t> составляет </w:t>
      </w:r>
      <w:r w:rsidRPr="0004797C">
        <w:rPr>
          <w:rStyle w:val="a5"/>
          <w:rFonts w:ascii="Helvetica" w:hAnsi="Helvetica" w:cs="Helvetica"/>
          <w:color w:val="333333"/>
        </w:rPr>
        <w:t>14000  рублей</w:t>
      </w:r>
    </w:p>
    <w:p w:rsidR="000B4EC6" w:rsidRPr="0004797C" w:rsidRDefault="000B4EC6" w:rsidP="000B4EC6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04797C">
        <w:rPr>
          <w:rFonts w:ascii="Helvetica" w:hAnsi="Helvetica" w:cs="Helvetica"/>
          <w:color w:val="333333"/>
        </w:rPr>
        <w:t>Стоимость медицинского обслуживания  и процедур по программе реабилитации </w:t>
      </w:r>
      <w:r w:rsidRPr="0004797C">
        <w:rPr>
          <w:rStyle w:val="a5"/>
          <w:rFonts w:ascii="Helvetica" w:hAnsi="Helvetica" w:cs="Helvetica"/>
          <w:color w:val="333333"/>
        </w:rPr>
        <w:t>на 18 дней</w:t>
      </w:r>
      <w:r w:rsidRPr="0004797C">
        <w:rPr>
          <w:rFonts w:ascii="Helvetica" w:hAnsi="Helvetica" w:cs="Helvetica"/>
          <w:color w:val="333333"/>
        </w:rPr>
        <w:t> составляет </w:t>
      </w:r>
      <w:r w:rsidRPr="0004797C">
        <w:rPr>
          <w:rStyle w:val="a5"/>
          <w:rFonts w:ascii="Helvetica" w:hAnsi="Helvetica" w:cs="Helvetica"/>
          <w:color w:val="333333"/>
        </w:rPr>
        <w:t>18000  рублей</w:t>
      </w:r>
    </w:p>
    <w:p w:rsidR="000B4EC6" w:rsidRPr="0004797C" w:rsidRDefault="000B4EC6" w:rsidP="000B4EC6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</w:rPr>
      </w:pPr>
      <w:r w:rsidRPr="0004797C">
        <w:rPr>
          <w:rFonts w:ascii="Helvetica" w:hAnsi="Helvetica" w:cs="Helvetica"/>
          <w:color w:val="333333"/>
        </w:rPr>
        <w:t>Стоимость медицинского обслуживания  и процедур по программе реабилитации </w:t>
      </w:r>
      <w:r w:rsidRPr="0004797C">
        <w:rPr>
          <w:rStyle w:val="a5"/>
          <w:rFonts w:ascii="Helvetica" w:hAnsi="Helvetica" w:cs="Helvetica"/>
          <w:color w:val="333333"/>
        </w:rPr>
        <w:t>на 21 дней</w:t>
      </w:r>
      <w:r w:rsidRPr="0004797C">
        <w:rPr>
          <w:rFonts w:ascii="Helvetica" w:hAnsi="Helvetica" w:cs="Helvetica"/>
          <w:color w:val="333333"/>
        </w:rPr>
        <w:t> составляет</w:t>
      </w:r>
      <w:r w:rsidRPr="0004797C">
        <w:rPr>
          <w:rStyle w:val="a5"/>
          <w:rFonts w:ascii="Helvetica" w:hAnsi="Helvetica" w:cs="Helvetica"/>
          <w:color w:val="333333"/>
        </w:rPr>
        <w:t> 21000  рублей</w:t>
      </w:r>
    </w:p>
    <w:p w:rsidR="000B4EC6" w:rsidRDefault="000B4EC6" w:rsidP="00C20410">
      <w:pPr>
        <w:jc w:val="right"/>
      </w:pPr>
    </w:p>
    <w:sectPr w:rsidR="000B4EC6" w:rsidSect="007E29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20"/>
    <w:rsid w:val="0004797C"/>
    <w:rsid w:val="000B4EC6"/>
    <w:rsid w:val="005C620D"/>
    <w:rsid w:val="009A33A6"/>
    <w:rsid w:val="00C20410"/>
    <w:rsid w:val="00F55320"/>
    <w:rsid w:val="00F6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CD98A7-F5D0-4CB3-AB33-8D01BB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4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 Золотой берег</cp:lastModifiedBy>
  <cp:revision>2</cp:revision>
  <dcterms:created xsi:type="dcterms:W3CDTF">2019-11-07T12:26:00Z</dcterms:created>
  <dcterms:modified xsi:type="dcterms:W3CDTF">2019-11-07T12:26:00Z</dcterms:modified>
</cp:coreProperties>
</file>